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1B5C" w14:textId="77777777" w:rsidR="009F64E5" w:rsidRDefault="009F64E5" w:rsidP="00763401">
      <w:pPr>
        <w:pStyle w:val="addressenclosure"/>
        <w:spacing w:line="240" w:lineRule="auto"/>
        <w:rPr>
          <w:rFonts w:cs="Arial"/>
          <w:b/>
          <w:bCs/>
          <w:sz w:val="20"/>
          <w:szCs w:val="20"/>
        </w:rPr>
      </w:pPr>
    </w:p>
    <w:p w14:paraId="68060E24" w14:textId="77777777" w:rsidR="009F64E5" w:rsidRDefault="009F64E5" w:rsidP="00763401">
      <w:pPr>
        <w:pStyle w:val="addressenclosure"/>
        <w:spacing w:line="240" w:lineRule="auto"/>
        <w:rPr>
          <w:rFonts w:cs="Arial"/>
          <w:b/>
          <w:bCs/>
          <w:sz w:val="20"/>
          <w:szCs w:val="20"/>
        </w:rPr>
      </w:pPr>
    </w:p>
    <w:p w14:paraId="11092361" w14:textId="525B6C98" w:rsidR="006B4DAF" w:rsidRDefault="00621998" w:rsidP="00763401">
      <w:pPr>
        <w:pStyle w:val="addressenclosure"/>
        <w:spacing w:line="240" w:lineRule="auto"/>
        <w:rPr>
          <w:rFonts w:cs="Arial"/>
          <w:b/>
          <w:bCs/>
          <w:sz w:val="20"/>
          <w:szCs w:val="20"/>
        </w:rPr>
      </w:pPr>
      <w:r>
        <w:rPr>
          <w:rFonts w:cs="Arial"/>
          <w:b/>
          <w:bCs/>
          <w:sz w:val="20"/>
          <w:szCs w:val="20"/>
        </w:rPr>
        <w:t>Hr Timo Tatar</w:t>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401639">
        <w:rPr>
          <w:rFonts w:cs="Arial"/>
          <w:b/>
          <w:bCs/>
          <w:sz w:val="20"/>
          <w:szCs w:val="20"/>
        </w:rPr>
        <w:tab/>
      </w:r>
      <w:r w:rsidR="000C4DEF">
        <w:rPr>
          <w:rFonts w:cs="Arial"/>
          <w:b/>
          <w:bCs/>
          <w:sz w:val="20"/>
          <w:szCs w:val="20"/>
        </w:rPr>
        <w:t>1</w:t>
      </w:r>
      <w:r w:rsidR="00135FCC">
        <w:rPr>
          <w:rFonts w:cs="Arial"/>
          <w:b/>
          <w:bCs/>
          <w:sz w:val="20"/>
          <w:szCs w:val="20"/>
        </w:rPr>
        <w:t>5</w:t>
      </w:r>
      <w:r w:rsidR="00401639">
        <w:rPr>
          <w:rFonts w:cs="Arial"/>
          <w:b/>
          <w:bCs/>
          <w:sz w:val="20"/>
          <w:szCs w:val="20"/>
        </w:rPr>
        <w:t>.11.2022</w:t>
      </w:r>
    </w:p>
    <w:p w14:paraId="4DFBC06E" w14:textId="4B596B3F" w:rsidR="00621998" w:rsidRPr="00763401" w:rsidRDefault="00621998" w:rsidP="00763401">
      <w:pPr>
        <w:pStyle w:val="addressenclosure"/>
        <w:spacing w:line="240" w:lineRule="auto"/>
        <w:rPr>
          <w:rFonts w:cs="Arial"/>
          <w:sz w:val="20"/>
          <w:szCs w:val="20"/>
        </w:rPr>
      </w:pPr>
      <w:r>
        <w:rPr>
          <w:rFonts w:cs="Arial"/>
          <w:b/>
          <w:bCs/>
          <w:sz w:val="20"/>
          <w:szCs w:val="20"/>
        </w:rPr>
        <w:t>Maja</w:t>
      </w:r>
      <w:r w:rsidR="009F64E5">
        <w:rPr>
          <w:rFonts w:cs="Arial"/>
          <w:b/>
          <w:bCs/>
          <w:sz w:val="20"/>
          <w:szCs w:val="20"/>
        </w:rPr>
        <w:t>ndus- ja Kommunikatsiooniministeerium</w:t>
      </w:r>
    </w:p>
    <w:p w14:paraId="4767AE50" w14:textId="77777777" w:rsidR="00763401" w:rsidRDefault="00763401" w:rsidP="006B4DAF">
      <w:pPr>
        <w:pStyle w:val="TitleLetter"/>
      </w:pPr>
    </w:p>
    <w:p w14:paraId="6ED8DBA5" w14:textId="77777777" w:rsidR="000C4DEF" w:rsidRDefault="000C4DEF" w:rsidP="00763401">
      <w:pPr>
        <w:pStyle w:val="Heading1"/>
        <w:rPr>
          <w:rFonts w:ascii="Arial" w:hAnsi="Arial" w:cs="Arial"/>
          <w:b/>
          <w:bCs/>
          <w:color w:val="auto"/>
          <w:sz w:val="20"/>
          <w:szCs w:val="20"/>
        </w:rPr>
      </w:pPr>
    </w:p>
    <w:p w14:paraId="17EE66D9" w14:textId="77777777" w:rsidR="000C4DEF" w:rsidRDefault="000C4DEF" w:rsidP="00763401">
      <w:pPr>
        <w:pStyle w:val="Heading1"/>
        <w:rPr>
          <w:rFonts w:ascii="Arial" w:hAnsi="Arial" w:cs="Arial"/>
          <w:b/>
          <w:bCs/>
          <w:color w:val="auto"/>
          <w:sz w:val="20"/>
          <w:szCs w:val="20"/>
        </w:rPr>
      </w:pPr>
    </w:p>
    <w:p w14:paraId="14756399" w14:textId="6871A4F7" w:rsidR="006B4DAF" w:rsidRPr="00C84F88" w:rsidRDefault="000C4DEF" w:rsidP="00763401">
      <w:pPr>
        <w:pStyle w:val="Heading1"/>
        <w:rPr>
          <w:rFonts w:ascii="Arial" w:hAnsi="Arial" w:cs="Arial"/>
          <w:b/>
          <w:bCs/>
          <w:color w:val="auto"/>
          <w:sz w:val="20"/>
          <w:szCs w:val="20"/>
        </w:rPr>
      </w:pPr>
      <w:r w:rsidRPr="00C84F88">
        <w:rPr>
          <w:rFonts w:ascii="Arial" w:hAnsi="Arial" w:cs="Arial"/>
          <w:b/>
          <w:bCs/>
          <w:color w:val="auto"/>
          <w:sz w:val="20"/>
          <w:szCs w:val="20"/>
        </w:rPr>
        <w:t>TAOTLUS RIIGI HUVI KOHTA SEIS</w:t>
      </w:r>
      <w:r w:rsidR="006A427E" w:rsidRPr="00C84F88">
        <w:rPr>
          <w:rFonts w:ascii="Arial" w:hAnsi="Arial" w:cs="Arial"/>
          <w:b/>
          <w:bCs/>
          <w:color w:val="auto"/>
          <w:sz w:val="20"/>
          <w:szCs w:val="20"/>
        </w:rPr>
        <w:t>U</w:t>
      </w:r>
      <w:r w:rsidRPr="00C84F88">
        <w:rPr>
          <w:rFonts w:ascii="Arial" w:hAnsi="Arial" w:cs="Arial"/>
          <w:b/>
          <w:bCs/>
          <w:color w:val="auto"/>
          <w:sz w:val="20"/>
          <w:szCs w:val="20"/>
        </w:rPr>
        <w:t>KOHA AVALDAMISEKS</w:t>
      </w:r>
      <w:r w:rsidR="006A427E" w:rsidRPr="00C84F88">
        <w:rPr>
          <w:rFonts w:ascii="Arial" w:hAnsi="Arial" w:cs="Arial"/>
          <w:b/>
          <w:bCs/>
          <w:color w:val="auto"/>
          <w:sz w:val="20"/>
          <w:szCs w:val="20"/>
        </w:rPr>
        <w:t xml:space="preserve"> </w:t>
      </w:r>
    </w:p>
    <w:p w14:paraId="2B60A5E7" w14:textId="77777777" w:rsidR="006A427E" w:rsidRPr="00C84F88" w:rsidRDefault="006A427E" w:rsidP="006A427E">
      <w:pPr>
        <w:rPr>
          <w:rFonts w:ascii="Arial" w:hAnsi="Arial" w:cs="Arial"/>
        </w:rPr>
      </w:pPr>
    </w:p>
    <w:p w14:paraId="59E9C9FC" w14:textId="1F3B2B6C" w:rsidR="00366AA4" w:rsidRPr="00C84F88" w:rsidRDefault="009F64E5" w:rsidP="006B4DAF">
      <w:pPr>
        <w:pStyle w:val="Paragraph"/>
        <w:rPr>
          <w:rFonts w:ascii="Arial" w:hAnsi="Arial" w:cs="Arial"/>
        </w:rPr>
      </w:pPr>
      <w:r w:rsidRPr="00C84F88">
        <w:rPr>
          <w:rFonts w:ascii="Arial" w:hAnsi="Arial" w:cs="Arial"/>
        </w:rPr>
        <w:t xml:space="preserve">Käesoleva </w:t>
      </w:r>
      <w:r w:rsidR="004619A6" w:rsidRPr="00C84F88">
        <w:rPr>
          <w:rFonts w:ascii="Arial" w:hAnsi="Arial" w:cs="Arial"/>
        </w:rPr>
        <w:t>taotluse</w:t>
      </w:r>
      <w:r w:rsidRPr="00C84F88">
        <w:rPr>
          <w:rFonts w:ascii="Arial" w:hAnsi="Arial" w:cs="Arial"/>
        </w:rPr>
        <w:t xml:space="preserve"> esitab </w:t>
      </w:r>
      <w:r w:rsidR="00366AA4" w:rsidRPr="00C84F88">
        <w:rPr>
          <w:rFonts w:ascii="Arial" w:hAnsi="Arial" w:cs="Arial"/>
        </w:rPr>
        <w:t>MTÜ Konnakaevu Selts, mis on Haljala vall</w:t>
      </w:r>
      <w:r w:rsidR="00D50E69" w:rsidRPr="00C84F88">
        <w:rPr>
          <w:rFonts w:ascii="Arial" w:hAnsi="Arial" w:cs="Arial"/>
        </w:rPr>
        <w:t>as</w:t>
      </w:r>
      <w:r w:rsidR="00366AA4" w:rsidRPr="00C84F88">
        <w:rPr>
          <w:rFonts w:ascii="Arial" w:hAnsi="Arial" w:cs="Arial"/>
        </w:rPr>
        <w:t xml:space="preserve"> keskkonnakaitseliste avalike huvide esindamiseks loodu</w:t>
      </w:r>
      <w:r w:rsidR="00D50E69" w:rsidRPr="00C84F88">
        <w:rPr>
          <w:rFonts w:ascii="Arial" w:hAnsi="Arial" w:cs="Arial"/>
        </w:rPr>
        <w:t>d</w:t>
      </w:r>
      <w:r w:rsidR="00366AA4" w:rsidRPr="00C84F88">
        <w:rPr>
          <w:rFonts w:ascii="Arial" w:hAnsi="Arial" w:cs="Arial"/>
        </w:rPr>
        <w:t xml:space="preserve"> mittetulundusühing</w:t>
      </w:r>
      <w:r w:rsidR="00D50E69" w:rsidRPr="00C84F88">
        <w:rPr>
          <w:rFonts w:ascii="Arial" w:hAnsi="Arial" w:cs="Arial"/>
        </w:rPr>
        <w:t xml:space="preserve"> (edaspidi MTÜ)</w:t>
      </w:r>
      <w:r w:rsidR="00366AA4" w:rsidRPr="00C84F88">
        <w:rPr>
          <w:rFonts w:ascii="Arial" w:hAnsi="Arial" w:cs="Arial"/>
        </w:rPr>
        <w:t>.</w:t>
      </w:r>
    </w:p>
    <w:p w14:paraId="3844FB0C" w14:textId="07EB8384" w:rsidR="00842093" w:rsidRPr="00C84F88" w:rsidRDefault="00202987" w:rsidP="00842093">
      <w:pPr>
        <w:pStyle w:val="Paragraph"/>
        <w:rPr>
          <w:rFonts w:ascii="Arial" w:hAnsi="Arial" w:cs="Arial"/>
        </w:rPr>
      </w:pPr>
      <w:r w:rsidRPr="00C84F88">
        <w:rPr>
          <w:rFonts w:ascii="Arial" w:hAnsi="Arial" w:cs="Arial"/>
        </w:rPr>
        <w:t xml:space="preserve">Keskkonnaamet menetleb </w:t>
      </w:r>
      <w:r w:rsidR="005F592D" w:rsidRPr="00C84F88">
        <w:rPr>
          <w:rFonts w:ascii="Arial" w:hAnsi="Arial" w:cs="Arial"/>
        </w:rPr>
        <w:t xml:space="preserve">temale </w:t>
      </w:r>
      <w:r w:rsidR="00B43258">
        <w:rPr>
          <w:rFonts w:ascii="Arial" w:hAnsi="Arial" w:cs="Arial"/>
        </w:rPr>
        <w:t>05.06.</w:t>
      </w:r>
      <w:r w:rsidR="005F592D" w:rsidRPr="00C84F88">
        <w:rPr>
          <w:rFonts w:ascii="Arial" w:hAnsi="Arial" w:cs="Arial"/>
        </w:rPr>
        <w:t>2013</w:t>
      </w:r>
      <w:r w:rsidR="00401639" w:rsidRPr="00C84F88">
        <w:rPr>
          <w:rFonts w:ascii="Arial" w:hAnsi="Arial" w:cs="Arial"/>
        </w:rPr>
        <w:t xml:space="preserve">. </w:t>
      </w:r>
      <w:r w:rsidR="005F592D" w:rsidRPr="00C84F88">
        <w:rPr>
          <w:rFonts w:ascii="Arial" w:hAnsi="Arial" w:cs="Arial"/>
        </w:rPr>
        <w:t xml:space="preserve">aastal </w:t>
      </w:r>
      <w:r w:rsidR="00401639" w:rsidRPr="00C84F88">
        <w:rPr>
          <w:rFonts w:ascii="Arial" w:hAnsi="Arial" w:cs="Arial"/>
        </w:rPr>
        <w:t xml:space="preserve">Kivikandur OÜ poolt </w:t>
      </w:r>
      <w:r w:rsidR="005F592D" w:rsidRPr="00C84F88">
        <w:rPr>
          <w:rFonts w:ascii="Arial" w:hAnsi="Arial" w:cs="Arial"/>
        </w:rPr>
        <w:t xml:space="preserve">esitatud </w:t>
      </w:r>
      <w:r w:rsidR="006B4DAF" w:rsidRPr="00C84F88">
        <w:rPr>
          <w:rFonts w:ascii="Arial" w:hAnsi="Arial" w:cs="Arial"/>
        </w:rPr>
        <w:t xml:space="preserve">Paasi lubjakivikarjääri </w:t>
      </w:r>
      <w:r w:rsidRPr="00C84F88">
        <w:rPr>
          <w:rFonts w:ascii="Arial" w:hAnsi="Arial" w:cs="Arial"/>
        </w:rPr>
        <w:t>maavara kaevandamise loa</w:t>
      </w:r>
      <w:r w:rsidR="002E3D5F" w:rsidRPr="00C84F88">
        <w:rPr>
          <w:rFonts w:ascii="Arial" w:hAnsi="Arial" w:cs="Arial"/>
        </w:rPr>
        <w:t xml:space="preserve"> taotlust</w:t>
      </w:r>
      <w:r w:rsidR="004619A6" w:rsidRPr="00C84F88">
        <w:rPr>
          <w:rFonts w:ascii="Arial" w:hAnsi="Arial" w:cs="Arial"/>
        </w:rPr>
        <w:t xml:space="preserve">. </w:t>
      </w:r>
      <w:r w:rsidR="00842093" w:rsidRPr="00C84F88">
        <w:rPr>
          <w:rFonts w:ascii="Arial" w:hAnsi="Arial" w:cs="Arial"/>
        </w:rPr>
        <w:t xml:space="preserve">Keskkonnaamet on pärast 01.01.2017 maapõueseaduse jõustumist tuvastanud, et Paasi lubjakivikarjääri mäeeraldise kaevandamise loa taotluse puhul esinevad keskkonnaseadustiku üldosa seaduse § 52 lõike 1 punkti 7 ja </w:t>
      </w:r>
      <w:r w:rsidR="003B37CD">
        <w:rPr>
          <w:rFonts w:ascii="Arial" w:hAnsi="Arial" w:cs="Arial"/>
        </w:rPr>
        <w:t>m</w:t>
      </w:r>
      <w:r w:rsidR="00842093" w:rsidRPr="00C84F88">
        <w:rPr>
          <w:rFonts w:ascii="Arial" w:hAnsi="Arial" w:cs="Arial"/>
        </w:rPr>
        <w:t>aapõueseaduse § 55 lõike 2 punktides 6 ja 10 sätestatud loa andmisest keeldumise alused, mistõttu ei saa Keskkonnaamet olemasolevatele andmetele tuginedes kaevandamiseks luba anda</w:t>
      </w:r>
      <w:r w:rsidR="001959BB" w:rsidRPr="00C84F88">
        <w:rPr>
          <w:rFonts w:ascii="Arial" w:hAnsi="Arial" w:cs="Arial"/>
        </w:rPr>
        <w:t xml:space="preserve">. Muuhulgas vormistati </w:t>
      </w:r>
      <w:r w:rsidR="001959BB" w:rsidRPr="007C43AD">
        <w:rPr>
          <w:rFonts w:ascii="Arial" w:hAnsi="Arial" w:cs="Arial"/>
        </w:rPr>
        <w:t>19.05.</w:t>
      </w:r>
      <w:r w:rsidR="007C43AD" w:rsidRPr="007C43AD">
        <w:rPr>
          <w:rFonts w:ascii="Arial" w:hAnsi="Arial" w:cs="Arial"/>
        </w:rPr>
        <w:t>201</w:t>
      </w:r>
      <w:r w:rsidR="007C43AD" w:rsidRPr="00135FCC">
        <w:rPr>
          <w:rFonts w:ascii="Arial" w:hAnsi="Arial" w:cs="Arial"/>
        </w:rPr>
        <w:t>7</w:t>
      </w:r>
      <w:r w:rsidR="007C43AD" w:rsidRPr="007C43AD">
        <w:rPr>
          <w:rFonts w:ascii="Arial" w:hAnsi="Arial" w:cs="Arial"/>
        </w:rPr>
        <w:t xml:space="preserve"> </w:t>
      </w:r>
      <w:r w:rsidR="001959BB" w:rsidRPr="00C84F88">
        <w:rPr>
          <w:rFonts w:ascii="Arial" w:hAnsi="Arial" w:cs="Arial"/>
        </w:rPr>
        <w:t>eelnõu (lisatud)</w:t>
      </w:r>
      <w:r w:rsidR="00842093" w:rsidRPr="00C84F88">
        <w:rPr>
          <w:rFonts w:ascii="Arial" w:hAnsi="Arial" w:cs="Arial"/>
        </w:rPr>
        <w:t xml:space="preserve">. Vihula Vallavolikogu on </w:t>
      </w:r>
      <w:r w:rsidR="00724736" w:rsidRPr="00C84F88">
        <w:rPr>
          <w:rFonts w:ascii="Arial" w:hAnsi="Arial" w:cs="Arial"/>
        </w:rPr>
        <w:t xml:space="preserve">11.05.2017 andnud arvamuse, et menetlus tuleb lõpetada ja luba jätta andmata. </w:t>
      </w:r>
      <w:r w:rsidR="00C84F88" w:rsidRPr="00C84F88">
        <w:rPr>
          <w:rFonts w:ascii="Arial" w:hAnsi="Arial" w:cs="Arial"/>
        </w:rPr>
        <w:t xml:space="preserve">Majandus- ja Kommunikatsiooniministeerium esitas </w:t>
      </w:r>
      <w:r w:rsidR="00C84F88" w:rsidRPr="00135FCC">
        <w:rPr>
          <w:rFonts w:ascii="Arial" w:hAnsi="Arial" w:cs="Arial"/>
        </w:rPr>
        <w:t>28.10.2016 kirjaga</w:t>
      </w:r>
      <w:r w:rsidR="00C84F88" w:rsidRPr="00C84F88">
        <w:rPr>
          <w:rFonts w:ascii="Arial" w:hAnsi="Arial" w:cs="Arial"/>
        </w:rPr>
        <w:t xml:space="preserve"> nr 17-1/16-00206/044 seisukoha, milles nõustub Keskkonnaametiga Paasi lubjakivikarjäärile maavara kaevandamisloa mitte andmisega, aga pidas võimalikuks vaadata oma seisukoht läbi </w:t>
      </w:r>
      <w:r w:rsidR="00135FCC">
        <w:rPr>
          <w:rFonts w:ascii="Arial" w:hAnsi="Arial" w:cs="Arial"/>
        </w:rPr>
        <w:t>t</w:t>
      </w:r>
      <w:r w:rsidR="00C84F88" w:rsidRPr="00C84F88">
        <w:rPr>
          <w:rFonts w:ascii="Arial" w:hAnsi="Arial" w:cs="Arial"/>
        </w:rPr>
        <w:t>eehoiukava uuendamise korral.</w:t>
      </w:r>
    </w:p>
    <w:p w14:paraId="5EFFB351" w14:textId="281AD7D7" w:rsidR="0074689D" w:rsidRPr="00C84F88" w:rsidRDefault="0074689D" w:rsidP="0074689D">
      <w:pPr>
        <w:pStyle w:val="Paragraph"/>
        <w:rPr>
          <w:rFonts w:ascii="Arial" w:hAnsi="Arial" w:cs="Arial"/>
        </w:rPr>
      </w:pPr>
      <w:r w:rsidRPr="00C84F88">
        <w:rPr>
          <w:rFonts w:ascii="Arial" w:hAnsi="Arial" w:cs="Arial"/>
        </w:rPr>
        <w:t xml:space="preserve">01.01.2017 jõustunud maapõueseaduse § 130 lg 1 kohaselt  menetletakse enne maapõueseaduse jõustumist esitatud kaevandamisloa taotlusi edasi maapõueseaduse, sealhulgas maapõueseadusest tulenevate menetlusõigusnormide alusel. Maapõueseaduse § 52 lg 2 kohaselt otsustatakse kaevandamisloa andmine </w:t>
      </w:r>
      <w:r w:rsidRPr="00135FCC">
        <w:rPr>
          <w:rFonts w:ascii="Arial" w:hAnsi="Arial" w:cs="Arial"/>
        </w:rPr>
        <w:t>aasta jooksul nõuetekohase taotluse saamisest arvates</w:t>
      </w:r>
      <w:r w:rsidRPr="00C84F88">
        <w:rPr>
          <w:rFonts w:ascii="Arial" w:hAnsi="Arial" w:cs="Arial"/>
        </w:rPr>
        <w:t xml:space="preserve">, kui seadusega ei ole sätestatud teisiti. </w:t>
      </w:r>
      <w:r w:rsidR="008D2228">
        <w:rPr>
          <w:rFonts w:ascii="Arial" w:hAnsi="Arial" w:cs="Arial"/>
        </w:rPr>
        <w:t xml:space="preserve">Keskkonnamõju hindamise ja keskkonnajuhtimissüsteemi seaduse § </w:t>
      </w:r>
      <w:r w:rsidR="00375ADF">
        <w:rPr>
          <w:rFonts w:ascii="Arial" w:hAnsi="Arial" w:cs="Arial"/>
        </w:rPr>
        <w:t xml:space="preserve">11 lg 11 </w:t>
      </w:r>
      <w:r w:rsidR="002B5A93" w:rsidRPr="002B5A93">
        <w:rPr>
          <w:rFonts w:ascii="Arial" w:hAnsi="Arial" w:cs="Arial"/>
        </w:rPr>
        <w:t>alusel peatu</w:t>
      </w:r>
      <w:r w:rsidR="00257A95">
        <w:rPr>
          <w:rFonts w:ascii="Arial" w:hAnsi="Arial" w:cs="Arial"/>
        </w:rPr>
        <w:t>b</w:t>
      </w:r>
      <w:r w:rsidR="002B5A93" w:rsidRPr="002B5A93">
        <w:rPr>
          <w:rFonts w:ascii="Arial" w:hAnsi="Arial" w:cs="Arial"/>
        </w:rPr>
        <w:t xml:space="preserve"> keskkonnamõju hindamise algatamise korral tegevusloa taotluse menetlus </w:t>
      </w:r>
      <w:r w:rsidR="00BC6AC0">
        <w:rPr>
          <w:rFonts w:ascii="Arial" w:hAnsi="Arial" w:cs="Arial"/>
        </w:rPr>
        <w:t>sama seaduse</w:t>
      </w:r>
      <w:r w:rsidR="002B5A93" w:rsidRPr="002B5A93">
        <w:rPr>
          <w:rFonts w:ascii="Arial" w:hAnsi="Arial" w:cs="Arial"/>
        </w:rPr>
        <w:t xml:space="preserve"> § 22 lõike 7 kohase Ametlikes Teadaannetes teavitamiseni.</w:t>
      </w:r>
      <w:r w:rsidR="002B5A93">
        <w:rPr>
          <w:rFonts w:ascii="Arial" w:hAnsi="Arial" w:cs="Arial"/>
        </w:rPr>
        <w:t xml:space="preserve"> </w:t>
      </w:r>
      <w:r w:rsidRPr="00C84F88">
        <w:rPr>
          <w:rFonts w:ascii="Arial" w:hAnsi="Arial" w:cs="Arial"/>
        </w:rPr>
        <w:t xml:space="preserve">Kaevandamisloa andja võib pikendada </w:t>
      </w:r>
      <w:r w:rsidR="002B5A93">
        <w:rPr>
          <w:rFonts w:ascii="Arial" w:hAnsi="Arial" w:cs="Arial"/>
        </w:rPr>
        <w:t xml:space="preserve">maapõueseaduse § 52 lg </w:t>
      </w:r>
      <w:r w:rsidRPr="00C84F88">
        <w:rPr>
          <w:rFonts w:ascii="Arial" w:hAnsi="Arial" w:cs="Arial"/>
        </w:rPr>
        <w:t>2 ja keskkonnaseadustiku üldosa seaduse § 49 lõikes 2 sätestatud tähtaega, kui ilmnevad asjaolud, mis ei võimalda loa andmise otsustamist selle tähtaja jooksul.</w:t>
      </w:r>
    </w:p>
    <w:p w14:paraId="579579C2" w14:textId="3A1FD3B5" w:rsidR="004619A6" w:rsidRPr="00C84F88" w:rsidRDefault="004C5559" w:rsidP="004619A6">
      <w:pPr>
        <w:pStyle w:val="Paragraph"/>
        <w:rPr>
          <w:rFonts w:ascii="Arial" w:hAnsi="Arial" w:cs="Arial"/>
        </w:rPr>
      </w:pPr>
      <w:r w:rsidRPr="00C84F88">
        <w:rPr>
          <w:rFonts w:ascii="Arial" w:hAnsi="Arial" w:cs="Arial"/>
        </w:rPr>
        <w:t>Loa andja ei ole 1 aasta pikkust menetlustähtaega pikendanud</w:t>
      </w:r>
      <w:r>
        <w:rPr>
          <w:rFonts w:ascii="Arial" w:hAnsi="Arial" w:cs="Arial"/>
        </w:rPr>
        <w:t xml:space="preserve">, kuid see </w:t>
      </w:r>
      <w:r w:rsidR="00135FCC">
        <w:rPr>
          <w:rFonts w:ascii="Arial" w:hAnsi="Arial" w:cs="Arial"/>
        </w:rPr>
        <w:t xml:space="preserve">ilmselt </w:t>
      </w:r>
      <w:r w:rsidR="00CF2ABC">
        <w:rPr>
          <w:rFonts w:ascii="Arial" w:hAnsi="Arial" w:cs="Arial"/>
        </w:rPr>
        <w:t>peatus</w:t>
      </w:r>
      <w:r>
        <w:rPr>
          <w:rFonts w:ascii="Arial" w:hAnsi="Arial" w:cs="Arial"/>
        </w:rPr>
        <w:t xml:space="preserve"> </w:t>
      </w:r>
      <w:r w:rsidR="00BC6AC0">
        <w:rPr>
          <w:rFonts w:ascii="Arial" w:hAnsi="Arial" w:cs="Arial"/>
        </w:rPr>
        <w:t>k</w:t>
      </w:r>
      <w:r w:rsidRPr="002B5A93">
        <w:rPr>
          <w:rFonts w:ascii="Arial" w:hAnsi="Arial" w:cs="Arial"/>
        </w:rPr>
        <w:t>eskkonnamõju hindamise ja keskkonnajuhtimissüsteemi seaduse §</w:t>
      </w:r>
      <w:r w:rsidR="00196ED6">
        <w:rPr>
          <w:rFonts w:ascii="Arial" w:hAnsi="Arial" w:cs="Arial"/>
        </w:rPr>
        <w:t xml:space="preserve"> 11</w:t>
      </w:r>
      <w:r w:rsidRPr="002B5A93">
        <w:rPr>
          <w:rFonts w:ascii="Arial" w:hAnsi="Arial" w:cs="Arial"/>
        </w:rPr>
        <w:t xml:space="preserve"> lg 11</w:t>
      </w:r>
      <w:r w:rsidR="00196ED6">
        <w:rPr>
          <w:rFonts w:ascii="Arial" w:hAnsi="Arial" w:cs="Arial"/>
        </w:rPr>
        <w:t xml:space="preserve"> alusel </w:t>
      </w:r>
      <w:r w:rsidR="00135FCC">
        <w:rPr>
          <w:rFonts w:ascii="Arial" w:hAnsi="Arial" w:cs="Arial"/>
        </w:rPr>
        <w:t>keskkonnamõju hindamise (</w:t>
      </w:r>
      <w:r w:rsidR="00196ED6">
        <w:rPr>
          <w:rFonts w:ascii="Arial" w:hAnsi="Arial" w:cs="Arial"/>
        </w:rPr>
        <w:t>KMH</w:t>
      </w:r>
      <w:r w:rsidR="00135FCC">
        <w:rPr>
          <w:rFonts w:ascii="Arial" w:hAnsi="Arial" w:cs="Arial"/>
        </w:rPr>
        <w:t>)</w:t>
      </w:r>
      <w:r w:rsidR="00196ED6">
        <w:rPr>
          <w:rFonts w:ascii="Arial" w:hAnsi="Arial" w:cs="Arial"/>
        </w:rPr>
        <w:t xml:space="preserve"> ajaks.</w:t>
      </w:r>
      <w:r w:rsidRPr="002B5A93">
        <w:rPr>
          <w:rFonts w:ascii="Arial" w:hAnsi="Arial" w:cs="Arial"/>
        </w:rPr>
        <w:t xml:space="preserve"> </w:t>
      </w:r>
      <w:r w:rsidR="00135FCC">
        <w:rPr>
          <w:rFonts w:ascii="Arial" w:hAnsi="Arial" w:cs="Arial"/>
        </w:rPr>
        <w:t>KMH</w:t>
      </w:r>
      <w:r w:rsidR="00735E27" w:rsidRPr="00C84F88">
        <w:rPr>
          <w:rFonts w:ascii="Arial" w:hAnsi="Arial" w:cs="Arial"/>
        </w:rPr>
        <w:t xml:space="preserve"> algatati </w:t>
      </w:r>
      <w:r w:rsidR="005B29E2">
        <w:rPr>
          <w:rFonts w:ascii="Arial" w:hAnsi="Arial" w:cs="Arial"/>
        </w:rPr>
        <w:t>02.03.</w:t>
      </w:r>
      <w:r w:rsidR="00735E27" w:rsidRPr="00C84F88">
        <w:rPr>
          <w:rFonts w:ascii="Arial" w:hAnsi="Arial" w:cs="Arial"/>
        </w:rPr>
        <w:t>2021.</w:t>
      </w:r>
      <w:r w:rsidR="00B5049F">
        <w:rPr>
          <w:rFonts w:ascii="Arial" w:hAnsi="Arial" w:cs="Arial"/>
        </w:rPr>
        <w:t xml:space="preserve"> KMH pro</w:t>
      </w:r>
      <w:r w:rsidR="0074689D">
        <w:rPr>
          <w:rFonts w:ascii="Arial" w:hAnsi="Arial" w:cs="Arial"/>
        </w:rPr>
        <w:t>grammi tähtaeg oli 18 kuud</w:t>
      </w:r>
      <w:r w:rsidR="005E5C4A">
        <w:rPr>
          <w:rFonts w:ascii="Arial" w:hAnsi="Arial" w:cs="Arial"/>
        </w:rPr>
        <w:t xml:space="preserve"> ja see lõppes 01.</w:t>
      </w:r>
      <w:r w:rsidR="000447B8">
        <w:rPr>
          <w:rFonts w:ascii="Arial" w:hAnsi="Arial" w:cs="Arial"/>
        </w:rPr>
        <w:t>09.</w:t>
      </w:r>
      <w:r w:rsidR="005E5C4A">
        <w:rPr>
          <w:rFonts w:ascii="Arial" w:hAnsi="Arial" w:cs="Arial"/>
        </w:rPr>
        <w:t xml:space="preserve">2022. Keskkonnaamet peatas </w:t>
      </w:r>
      <w:r w:rsidR="000159A8">
        <w:rPr>
          <w:rFonts w:ascii="Arial" w:hAnsi="Arial" w:cs="Arial"/>
        </w:rPr>
        <w:t xml:space="preserve">KMH programmi menetluse tähtajatult </w:t>
      </w:r>
      <w:r w:rsidR="00481E5C">
        <w:rPr>
          <w:rFonts w:ascii="Arial" w:hAnsi="Arial" w:cs="Arial"/>
        </w:rPr>
        <w:t>09.09.</w:t>
      </w:r>
      <w:r w:rsidR="000159A8">
        <w:rPr>
          <w:rFonts w:ascii="Arial" w:hAnsi="Arial" w:cs="Arial"/>
        </w:rPr>
        <w:t>2022</w:t>
      </w:r>
      <w:r w:rsidR="000447B8">
        <w:rPr>
          <w:rFonts w:ascii="Arial" w:hAnsi="Arial" w:cs="Arial"/>
        </w:rPr>
        <w:t xml:space="preserve"> tagasiulatuvalt alates 01.09.2022</w:t>
      </w:r>
      <w:r w:rsidR="000159A8">
        <w:rPr>
          <w:rFonts w:ascii="Arial" w:hAnsi="Arial" w:cs="Arial"/>
        </w:rPr>
        <w:t>.</w:t>
      </w:r>
      <w:r w:rsidR="00196ED6">
        <w:rPr>
          <w:rFonts w:ascii="Arial" w:hAnsi="Arial" w:cs="Arial"/>
        </w:rPr>
        <w:t xml:space="preserve"> Seega on tähtaegade pikendamise asemel menetlusi peatatud</w:t>
      </w:r>
      <w:r w:rsidR="00135FCC">
        <w:rPr>
          <w:rFonts w:ascii="Arial" w:hAnsi="Arial" w:cs="Arial"/>
        </w:rPr>
        <w:t xml:space="preserve"> (meie hinnangul oli 09.09.2022 menetluse peatamine õigusvastane)</w:t>
      </w:r>
      <w:r w:rsidR="00196ED6">
        <w:rPr>
          <w:rFonts w:ascii="Arial" w:hAnsi="Arial" w:cs="Arial"/>
        </w:rPr>
        <w:t xml:space="preserve"> ja menetluste </w:t>
      </w:r>
      <w:r w:rsidR="00D96317">
        <w:rPr>
          <w:rFonts w:ascii="Arial" w:hAnsi="Arial" w:cs="Arial"/>
        </w:rPr>
        <w:t>lõpuleviimise aeg pole teada.</w:t>
      </w:r>
    </w:p>
    <w:p w14:paraId="0A6484EA" w14:textId="72099A72" w:rsidR="00A6311D" w:rsidRDefault="006B4DAF" w:rsidP="009A2B44">
      <w:pPr>
        <w:pStyle w:val="Paragraph"/>
        <w:rPr>
          <w:rFonts w:ascii="Arial" w:hAnsi="Arial" w:cs="Arial"/>
        </w:rPr>
      </w:pPr>
      <w:r w:rsidRPr="00135FCC">
        <w:rPr>
          <w:rFonts w:ascii="Arial" w:hAnsi="Arial" w:cs="Arial"/>
        </w:rPr>
        <w:t>19</w:t>
      </w:r>
      <w:r w:rsidR="004D3840" w:rsidRPr="00135FCC">
        <w:rPr>
          <w:rFonts w:ascii="Arial" w:hAnsi="Arial" w:cs="Arial"/>
        </w:rPr>
        <w:t>.12.</w:t>
      </w:r>
      <w:r w:rsidRPr="00135FCC">
        <w:rPr>
          <w:rFonts w:ascii="Arial" w:hAnsi="Arial" w:cs="Arial"/>
        </w:rPr>
        <w:t>2019</w:t>
      </w:r>
      <w:r w:rsidR="004D3840" w:rsidRPr="00135FCC">
        <w:rPr>
          <w:rFonts w:ascii="Arial" w:hAnsi="Arial" w:cs="Arial"/>
        </w:rPr>
        <w:t>. a</w:t>
      </w:r>
      <w:r w:rsidRPr="00135FCC">
        <w:rPr>
          <w:rFonts w:ascii="Arial" w:hAnsi="Arial" w:cs="Arial"/>
        </w:rPr>
        <w:t xml:space="preserve"> kirjaga nr 12-2/19/485-6 on Keskkonnaamet teavitanud Kivikandu</w:t>
      </w:r>
      <w:r w:rsidR="00AD7123" w:rsidRPr="00135FCC">
        <w:rPr>
          <w:rFonts w:ascii="Arial" w:hAnsi="Arial" w:cs="Arial"/>
        </w:rPr>
        <w:t>r </w:t>
      </w:r>
      <w:r w:rsidRPr="00135FCC">
        <w:rPr>
          <w:rFonts w:ascii="Arial" w:hAnsi="Arial" w:cs="Arial"/>
        </w:rPr>
        <w:t>OÜ-d, et tuginedes Majandus- ja Kommunikatsiooniministeeriumi 17.</w:t>
      </w:r>
      <w:r w:rsidR="004D3840" w:rsidRPr="00135FCC">
        <w:rPr>
          <w:rFonts w:ascii="Arial" w:hAnsi="Arial" w:cs="Arial"/>
        </w:rPr>
        <w:t>12.</w:t>
      </w:r>
      <w:r w:rsidRPr="00135FCC">
        <w:rPr>
          <w:rFonts w:ascii="Arial" w:hAnsi="Arial" w:cs="Arial"/>
        </w:rPr>
        <w:t>2019</w:t>
      </w:r>
      <w:r w:rsidR="004D3840" w:rsidRPr="00135FCC">
        <w:rPr>
          <w:rFonts w:ascii="Arial" w:hAnsi="Arial" w:cs="Arial"/>
        </w:rPr>
        <w:t>. a</w:t>
      </w:r>
      <w:r w:rsidRPr="00135FCC">
        <w:rPr>
          <w:rFonts w:ascii="Arial" w:hAnsi="Arial" w:cs="Arial"/>
        </w:rPr>
        <w:t xml:space="preserve"> kirjale nr 17-1/18-0148/9421 ning Kivikandur OÜ edastatud Maanteeameti </w:t>
      </w:r>
      <w:r w:rsidR="00140EC1" w:rsidRPr="00135FCC">
        <w:rPr>
          <w:rFonts w:ascii="Arial" w:hAnsi="Arial" w:cs="Arial"/>
        </w:rPr>
        <w:t xml:space="preserve">(praegune Transpordiamet) </w:t>
      </w:r>
      <w:r w:rsidRPr="00135FCC">
        <w:rPr>
          <w:rFonts w:ascii="Arial" w:hAnsi="Arial" w:cs="Arial"/>
        </w:rPr>
        <w:t>põhjendustele, on amet</w:t>
      </w:r>
      <w:r w:rsidRPr="006B4DAF">
        <w:rPr>
          <w:rFonts w:ascii="Arial" w:hAnsi="Arial" w:cs="Arial"/>
        </w:rPr>
        <w:t xml:space="preserve"> seisukohal, et lubjakivi kaevandamine Paasi karjääris vastab riigi huvidele. </w:t>
      </w:r>
    </w:p>
    <w:p w14:paraId="7E1AD2FC" w14:textId="7D2EFF73" w:rsidR="00C566D8" w:rsidRDefault="003E5D51" w:rsidP="00EE780C">
      <w:pPr>
        <w:pStyle w:val="Paragraph"/>
        <w:rPr>
          <w:rFonts w:ascii="Arial" w:hAnsi="Arial" w:cs="Arial"/>
        </w:rPr>
      </w:pPr>
      <w:r>
        <w:rPr>
          <w:rFonts w:ascii="Arial" w:hAnsi="Arial" w:cs="Arial"/>
        </w:rPr>
        <w:t xml:space="preserve">Seejuures on Keskkonnaamet </w:t>
      </w:r>
      <w:r w:rsidR="007A6B27">
        <w:rPr>
          <w:rFonts w:ascii="Arial" w:hAnsi="Arial" w:cs="Arial"/>
        </w:rPr>
        <w:t>19.</w:t>
      </w:r>
      <w:r w:rsidR="004B0A4E">
        <w:rPr>
          <w:rFonts w:ascii="Arial" w:hAnsi="Arial" w:cs="Arial"/>
        </w:rPr>
        <w:t>12.</w:t>
      </w:r>
      <w:r w:rsidR="007A6B27">
        <w:rPr>
          <w:rFonts w:ascii="Arial" w:hAnsi="Arial" w:cs="Arial"/>
        </w:rPr>
        <w:t>2019.</w:t>
      </w:r>
      <w:r w:rsidR="00DA158B">
        <w:rPr>
          <w:rFonts w:ascii="Arial" w:hAnsi="Arial" w:cs="Arial"/>
        </w:rPr>
        <w:t> </w:t>
      </w:r>
      <w:r w:rsidR="007A6B27">
        <w:rPr>
          <w:rFonts w:ascii="Arial" w:hAnsi="Arial" w:cs="Arial"/>
        </w:rPr>
        <w:t xml:space="preserve">a kirjas märkinud, et nad palusid </w:t>
      </w:r>
      <w:r w:rsidR="00C566D8">
        <w:rPr>
          <w:rFonts w:ascii="Arial" w:hAnsi="Arial" w:cs="Arial"/>
        </w:rPr>
        <w:t xml:space="preserve">Majandus- ja Kommunikatsiooniministeeriumil </w:t>
      </w:r>
      <w:r w:rsidR="006E6802">
        <w:rPr>
          <w:rFonts w:ascii="Arial" w:hAnsi="Arial" w:cs="Arial"/>
        </w:rPr>
        <w:t xml:space="preserve"> Kivikandur OÜ taotlus</w:t>
      </w:r>
      <w:r w:rsidR="00D42DE7">
        <w:rPr>
          <w:rFonts w:ascii="Arial" w:hAnsi="Arial" w:cs="Arial"/>
        </w:rPr>
        <w:t>e</w:t>
      </w:r>
      <w:r w:rsidR="006E6802">
        <w:rPr>
          <w:rFonts w:ascii="Arial" w:hAnsi="Arial" w:cs="Arial"/>
        </w:rPr>
        <w:t xml:space="preserve"> uuesti üle vaadata ning esitada oma arvamus, tuues välja majanduslikud mõjud ja huvid Paasi lubjakivikarjääri maavara kaevandamise loa taotluse kohta, reaalsed andmed (vajadusel kogused ja nõuded maavarale), mis näitavad taotletava karjääri teeninduspiirkonna nõudluse tõusu seoses kavandatavate projektidega, mida olemasolevad karjäärid ei suuda teenindada. </w:t>
      </w:r>
    </w:p>
    <w:p w14:paraId="021C7AC2" w14:textId="0F0ACECC" w:rsidR="00612AF8" w:rsidRDefault="00C566D8" w:rsidP="00EE780C">
      <w:pPr>
        <w:pStyle w:val="Paragraph"/>
        <w:rPr>
          <w:rFonts w:ascii="Arial" w:hAnsi="Arial" w:cs="Arial"/>
        </w:rPr>
      </w:pPr>
      <w:r w:rsidRPr="00C566D8">
        <w:rPr>
          <w:rFonts w:ascii="Arial" w:hAnsi="Arial" w:cs="Arial"/>
        </w:rPr>
        <w:t>Majandus- ja Kommunikatsiooniministeerium</w:t>
      </w:r>
      <w:r w:rsidR="007537CD">
        <w:rPr>
          <w:rFonts w:ascii="Arial" w:hAnsi="Arial" w:cs="Arial"/>
        </w:rPr>
        <w:t xml:space="preserve"> ei ole oma </w:t>
      </w:r>
      <w:r w:rsidR="00A81A00" w:rsidRPr="00A81A00">
        <w:rPr>
          <w:rFonts w:ascii="Arial" w:hAnsi="Arial" w:cs="Arial"/>
        </w:rPr>
        <w:t>17.</w:t>
      </w:r>
      <w:r w:rsidR="004B0A4E">
        <w:rPr>
          <w:rFonts w:ascii="Arial" w:hAnsi="Arial" w:cs="Arial"/>
        </w:rPr>
        <w:t>12.</w:t>
      </w:r>
      <w:r w:rsidR="00A81A00" w:rsidRPr="00A81A00">
        <w:rPr>
          <w:rFonts w:ascii="Arial" w:hAnsi="Arial" w:cs="Arial"/>
        </w:rPr>
        <w:t>2019 kirja</w:t>
      </w:r>
      <w:r w:rsidR="00A81A00">
        <w:rPr>
          <w:rFonts w:ascii="Arial" w:hAnsi="Arial" w:cs="Arial"/>
        </w:rPr>
        <w:t>s</w:t>
      </w:r>
      <w:r w:rsidR="00A81A00" w:rsidRPr="00A81A00">
        <w:rPr>
          <w:rFonts w:ascii="Arial" w:hAnsi="Arial" w:cs="Arial"/>
        </w:rPr>
        <w:t xml:space="preserve"> nr 17-1/18-0148/9421 </w:t>
      </w:r>
      <w:r w:rsidR="007537CD">
        <w:rPr>
          <w:rFonts w:ascii="Arial" w:hAnsi="Arial" w:cs="Arial"/>
        </w:rPr>
        <w:t xml:space="preserve">Keskkonnaameti palutud </w:t>
      </w:r>
      <w:r w:rsidR="005C2670">
        <w:rPr>
          <w:rFonts w:ascii="Arial" w:hAnsi="Arial" w:cs="Arial"/>
        </w:rPr>
        <w:t xml:space="preserve">majanduslikke mõjusid ning vajalikke koguseid ja nõudeid maavaradele </w:t>
      </w:r>
      <w:r w:rsidR="008D310A">
        <w:rPr>
          <w:rFonts w:ascii="Arial" w:hAnsi="Arial" w:cs="Arial"/>
        </w:rPr>
        <w:t xml:space="preserve">välja </w:t>
      </w:r>
      <w:r w:rsidR="008D310A">
        <w:rPr>
          <w:rFonts w:ascii="Arial" w:hAnsi="Arial" w:cs="Arial"/>
        </w:rPr>
        <w:lastRenderedPageBreak/>
        <w:t>toonud, vaid on üksnes viidanud üldsõnaliselt riigiteede TEN-T teelõikude ehituse</w:t>
      </w:r>
      <w:r w:rsidR="00AD7E2C">
        <w:rPr>
          <w:rFonts w:ascii="Arial" w:hAnsi="Arial" w:cs="Arial"/>
        </w:rPr>
        <w:t>le ja rekonstrueerimisele ajavahemikul 2018-2027</w:t>
      </w:r>
      <w:r w:rsidR="004C4812">
        <w:rPr>
          <w:rFonts w:ascii="Arial" w:hAnsi="Arial" w:cs="Arial"/>
        </w:rPr>
        <w:t xml:space="preserve"> ning nimetanud mõned olulisemad teelõigud</w:t>
      </w:r>
      <w:r w:rsidR="00250B76">
        <w:rPr>
          <w:rFonts w:ascii="Arial" w:hAnsi="Arial" w:cs="Arial"/>
        </w:rPr>
        <w:t xml:space="preserve"> (</w:t>
      </w:r>
      <w:r w:rsidR="00250B76" w:rsidRPr="006B4DAF">
        <w:rPr>
          <w:rFonts w:ascii="Arial" w:hAnsi="Arial" w:cs="Arial"/>
        </w:rPr>
        <w:t>Tallinn-Narva maanteel Kostivere ning Loksa eritasandiliste ristmike ehitus, Rõmeda-Aspere-Haljala tee laiendamine, Haljala-Kukruse ja Jõhvi-Narva lõigul teede laiendamine ning eritasandiliste ristmike ehitus</w:t>
      </w:r>
      <w:r w:rsidR="00250B76">
        <w:rPr>
          <w:rFonts w:ascii="Arial" w:hAnsi="Arial" w:cs="Arial"/>
        </w:rPr>
        <w:t>)</w:t>
      </w:r>
      <w:r w:rsidR="00AD7E2C">
        <w:rPr>
          <w:rFonts w:ascii="Arial" w:hAnsi="Arial" w:cs="Arial"/>
        </w:rPr>
        <w:t xml:space="preserve">. </w:t>
      </w:r>
      <w:r w:rsidR="00B43760">
        <w:rPr>
          <w:rFonts w:ascii="Arial" w:hAnsi="Arial" w:cs="Arial"/>
        </w:rPr>
        <w:t xml:space="preserve">Ka viidatud Maanteeameti kirjas on </w:t>
      </w:r>
      <w:r w:rsidR="00494407">
        <w:rPr>
          <w:rFonts w:ascii="Arial" w:hAnsi="Arial" w:cs="Arial"/>
        </w:rPr>
        <w:t>märgitud üksnes üldsõnaliselt</w:t>
      </w:r>
      <w:r w:rsidR="001A4130">
        <w:rPr>
          <w:rFonts w:ascii="Arial" w:hAnsi="Arial" w:cs="Arial"/>
        </w:rPr>
        <w:t xml:space="preserve"> teede ehitamise vajadus</w:t>
      </w:r>
      <w:r w:rsidR="00576EA4">
        <w:rPr>
          <w:rFonts w:ascii="Arial" w:hAnsi="Arial" w:cs="Arial"/>
        </w:rPr>
        <w:t>t</w:t>
      </w:r>
      <w:r w:rsidR="001A4130">
        <w:rPr>
          <w:rFonts w:ascii="Arial" w:hAnsi="Arial" w:cs="Arial"/>
        </w:rPr>
        <w:t xml:space="preserve"> ning Maanteeameti huvi</w:t>
      </w:r>
      <w:r w:rsidR="00956B1C">
        <w:rPr>
          <w:rFonts w:ascii="Arial" w:hAnsi="Arial" w:cs="Arial"/>
        </w:rPr>
        <w:t>, et antud piirkonnas oleks tegutsemas erinevaid ettevõtteid</w:t>
      </w:r>
      <w:r w:rsidR="00012577">
        <w:rPr>
          <w:rFonts w:ascii="Arial" w:hAnsi="Arial" w:cs="Arial"/>
        </w:rPr>
        <w:t xml:space="preserve">, et tagada paremad konkurentsitingimused. </w:t>
      </w:r>
      <w:r w:rsidR="00A81A00">
        <w:rPr>
          <w:rFonts w:ascii="Arial" w:hAnsi="Arial" w:cs="Arial"/>
        </w:rPr>
        <w:t xml:space="preserve"> </w:t>
      </w:r>
    </w:p>
    <w:p w14:paraId="5FE1F48F" w14:textId="38939632" w:rsidR="006B4DAF" w:rsidRDefault="00513866" w:rsidP="006B4DAF">
      <w:pPr>
        <w:pStyle w:val="Paragraph"/>
        <w:rPr>
          <w:rFonts w:ascii="Arial" w:hAnsi="Arial" w:cs="Arial"/>
        </w:rPr>
      </w:pPr>
      <w:r w:rsidRPr="006B4DAF">
        <w:rPr>
          <w:rFonts w:ascii="Arial" w:hAnsi="Arial" w:cs="Arial"/>
        </w:rPr>
        <w:t>10.</w:t>
      </w:r>
      <w:r w:rsidR="00AE6AB6">
        <w:rPr>
          <w:rFonts w:ascii="Arial" w:hAnsi="Arial" w:cs="Arial"/>
        </w:rPr>
        <w:t>12.</w:t>
      </w:r>
      <w:r w:rsidRPr="006B4DAF">
        <w:rPr>
          <w:rFonts w:ascii="Arial" w:hAnsi="Arial" w:cs="Arial"/>
        </w:rPr>
        <w:t>2020</w:t>
      </w:r>
      <w:r>
        <w:rPr>
          <w:rFonts w:ascii="Arial" w:hAnsi="Arial" w:cs="Arial"/>
        </w:rPr>
        <w:t xml:space="preserve"> kinnitatud </w:t>
      </w:r>
      <w:r w:rsidR="006B4DAF" w:rsidRPr="006B4DAF">
        <w:rPr>
          <w:rFonts w:ascii="Arial" w:hAnsi="Arial" w:cs="Arial"/>
        </w:rPr>
        <w:t xml:space="preserve">Riigiteede teehoiukava 2021-2030 kohaselt </w:t>
      </w:r>
      <w:r w:rsidR="00D36A6E">
        <w:rPr>
          <w:rFonts w:ascii="Arial" w:hAnsi="Arial" w:cs="Arial"/>
        </w:rPr>
        <w:t xml:space="preserve">on </w:t>
      </w:r>
      <w:r w:rsidR="00FA3FE7">
        <w:rPr>
          <w:rFonts w:ascii="Arial" w:hAnsi="Arial" w:cs="Arial"/>
        </w:rPr>
        <w:t>plaanis</w:t>
      </w:r>
      <w:r w:rsidR="00D36A6E">
        <w:rPr>
          <w:rFonts w:ascii="Arial" w:hAnsi="Arial" w:cs="Arial"/>
        </w:rPr>
        <w:t xml:space="preserve"> Haljala vallas </w:t>
      </w:r>
      <w:r w:rsidR="00FA3FE7">
        <w:rPr>
          <w:rFonts w:ascii="Arial" w:hAnsi="Arial" w:cs="Arial"/>
        </w:rPr>
        <w:t xml:space="preserve"> üksnes </w:t>
      </w:r>
      <w:r w:rsidR="006B4DAF" w:rsidRPr="006B4DAF">
        <w:rPr>
          <w:rFonts w:ascii="Arial" w:hAnsi="Arial" w:cs="Arial"/>
        </w:rPr>
        <w:t xml:space="preserve">Tallinn-Narva maanteel Kostivere eritasandilise ristmiku ehitus 2025-2026 ning Loksa eritasandilise ristmiku ehitus 2029-2030. Muid </w:t>
      </w:r>
      <w:r w:rsidR="00B17A45" w:rsidRPr="00B17A45">
        <w:rPr>
          <w:rFonts w:ascii="Arial" w:hAnsi="Arial" w:cs="Arial"/>
        </w:rPr>
        <w:t>Majandus- ja Kommunikatsiooniministeerium</w:t>
      </w:r>
      <w:r w:rsidR="00B17A45">
        <w:rPr>
          <w:rFonts w:ascii="Arial" w:hAnsi="Arial" w:cs="Arial"/>
        </w:rPr>
        <w:t>i</w:t>
      </w:r>
      <w:r w:rsidR="006B4DAF" w:rsidRPr="006B4DAF">
        <w:rPr>
          <w:rFonts w:ascii="Arial" w:hAnsi="Arial" w:cs="Arial"/>
        </w:rPr>
        <w:t xml:space="preserve"> 2019. a kirjas märgitud riigiteede ehitusi nimetatud teehoiukavas </w:t>
      </w:r>
      <w:r w:rsidR="003A7ADE">
        <w:rPr>
          <w:rFonts w:ascii="Arial" w:hAnsi="Arial" w:cs="Arial"/>
        </w:rPr>
        <w:t>kavandatud</w:t>
      </w:r>
      <w:r w:rsidR="006B4DAF" w:rsidRPr="006B4DAF">
        <w:rPr>
          <w:rFonts w:ascii="Arial" w:hAnsi="Arial" w:cs="Arial"/>
        </w:rPr>
        <w:t xml:space="preserve"> ei ole. </w:t>
      </w:r>
      <w:r w:rsidR="00135FCC">
        <w:rPr>
          <w:rFonts w:ascii="Arial" w:hAnsi="Arial" w:cs="Arial"/>
        </w:rPr>
        <w:t xml:space="preserve">Isegi kui Paasi kaevanduse lähipiirkonnas planeeritakse teatud ajahorisondis mingeid infrastruktuuriobjekte, ei ole mingit alust väita, et olemasolevate kaevanduste ressurss poleks nende jaoks piisav. Need asjaolud </w:t>
      </w:r>
      <w:r w:rsidR="007C482B">
        <w:rPr>
          <w:rFonts w:ascii="Arial" w:hAnsi="Arial" w:cs="Arial"/>
        </w:rPr>
        <w:t xml:space="preserve">võivad anda aluse </w:t>
      </w:r>
      <w:r w:rsidR="00B17A45" w:rsidRPr="00B17A45">
        <w:rPr>
          <w:rFonts w:ascii="Arial" w:hAnsi="Arial" w:cs="Arial"/>
        </w:rPr>
        <w:t>Majandus- ja Kommunikatsiooniministeerium</w:t>
      </w:r>
      <w:r w:rsidR="00F43B36">
        <w:rPr>
          <w:rFonts w:ascii="Arial" w:hAnsi="Arial" w:cs="Arial"/>
        </w:rPr>
        <w:t>ile</w:t>
      </w:r>
      <w:r w:rsidR="0008401C">
        <w:rPr>
          <w:rFonts w:ascii="Arial" w:hAnsi="Arial" w:cs="Arial"/>
        </w:rPr>
        <w:t xml:space="preserve"> </w:t>
      </w:r>
      <w:r w:rsidR="007C482B">
        <w:rPr>
          <w:rFonts w:ascii="Arial" w:hAnsi="Arial" w:cs="Arial"/>
        </w:rPr>
        <w:t>oma varasema seisukoha muutmiseks</w:t>
      </w:r>
      <w:r w:rsidR="006B4DAF" w:rsidRPr="006B4DAF">
        <w:rPr>
          <w:rFonts w:ascii="Arial" w:hAnsi="Arial" w:cs="Arial"/>
        </w:rPr>
        <w:t xml:space="preserve">. </w:t>
      </w:r>
      <w:r w:rsidR="00135FCC">
        <w:rPr>
          <w:rFonts w:ascii="Arial" w:hAnsi="Arial" w:cs="Arial"/>
        </w:rPr>
        <w:t>Asjaolude muutumise korral on alati võimalik esitada uus taotlus kaevandamisloa saamiseks, arvestades juba  sel ajal eksisteerivat faktilist ja õiguslikku olustikku.</w:t>
      </w:r>
    </w:p>
    <w:p w14:paraId="6BA371A2" w14:textId="77777777" w:rsidR="00135FCC" w:rsidRDefault="007243F4" w:rsidP="006B4DAF">
      <w:pPr>
        <w:pStyle w:val="Paragraph"/>
        <w:rPr>
          <w:rFonts w:ascii="Arial" w:hAnsi="Arial" w:cs="Arial"/>
        </w:rPr>
      </w:pPr>
      <w:r>
        <w:rPr>
          <w:rFonts w:ascii="Arial" w:hAnsi="Arial" w:cs="Arial"/>
        </w:rPr>
        <w:t>Maapõueseaduse § 55 lg 1 p 10 kohaselt tuleb kaevandamisloa väljastamisest keelduda, kui see on vastuolus riigi huviga. Loodusvarad on Eesti rahvuslik rikkus</w:t>
      </w:r>
      <w:r w:rsidR="00FA78A8">
        <w:rPr>
          <w:rFonts w:ascii="Arial" w:hAnsi="Arial" w:cs="Arial"/>
        </w:rPr>
        <w:t xml:space="preserve"> ning selle rikkumiseks peab olema ülekaalukas põhjus. </w:t>
      </w:r>
      <w:r w:rsidR="00135FCC">
        <w:rPr>
          <w:rFonts w:ascii="Arial" w:hAnsi="Arial" w:cs="Arial"/>
        </w:rPr>
        <w:t>Keskkonnalubade väljaandmise otsustamine toimub avalikus menetluses, kus õiguspärasel ja läbipaistval menetlusel on iseseisev väärtus.</w:t>
      </w:r>
    </w:p>
    <w:p w14:paraId="7EE17610" w14:textId="5674EFDD" w:rsidR="000957A8" w:rsidRPr="006B4DAF" w:rsidRDefault="00FA78A8" w:rsidP="006B4DAF">
      <w:pPr>
        <w:pStyle w:val="Paragraph"/>
        <w:rPr>
          <w:rFonts w:ascii="Arial" w:hAnsi="Arial" w:cs="Arial"/>
        </w:rPr>
      </w:pPr>
      <w:r w:rsidRPr="00FA78A8">
        <w:rPr>
          <w:rFonts w:ascii="Arial" w:hAnsi="Arial" w:cs="Arial"/>
          <w:b/>
          <w:bCs/>
        </w:rPr>
        <w:t xml:space="preserve">Palume </w:t>
      </w:r>
      <w:r w:rsidR="00F43B36" w:rsidRPr="00FA78A8">
        <w:rPr>
          <w:rFonts w:ascii="Arial" w:hAnsi="Arial" w:cs="Arial"/>
          <w:b/>
          <w:bCs/>
        </w:rPr>
        <w:t xml:space="preserve">Majandus- ja Kommunikatsiooniministeeriumil </w:t>
      </w:r>
      <w:r w:rsidR="00CF5F7F">
        <w:rPr>
          <w:rFonts w:ascii="Arial" w:hAnsi="Arial" w:cs="Arial"/>
          <w:b/>
          <w:bCs/>
        </w:rPr>
        <w:t>analüüsida</w:t>
      </w:r>
      <w:r w:rsidRPr="00FA78A8">
        <w:rPr>
          <w:rFonts w:ascii="Arial" w:hAnsi="Arial" w:cs="Arial"/>
          <w:b/>
          <w:bCs/>
        </w:rPr>
        <w:t>, kas käesoleval ajal on</w:t>
      </w:r>
      <w:r w:rsidR="00CF5F7F">
        <w:rPr>
          <w:rFonts w:ascii="Arial" w:hAnsi="Arial" w:cs="Arial"/>
          <w:b/>
          <w:bCs/>
        </w:rPr>
        <w:t xml:space="preserve"> varustuskindlus tagamata ja </w:t>
      </w:r>
      <w:r w:rsidRPr="00FA78A8">
        <w:rPr>
          <w:rFonts w:ascii="Arial" w:hAnsi="Arial" w:cs="Arial"/>
          <w:b/>
          <w:bCs/>
        </w:rPr>
        <w:t xml:space="preserve">olemas riigi (ülekaalukas) huvi </w:t>
      </w:r>
      <w:r>
        <w:rPr>
          <w:rFonts w:ascii="Arial" w:hAnsi="Arial" w:cs="Arial"/>
          <w:b/>
          <w:bCs/>
        </w:rPr>
        <w:t xml:space="preserve">uue kaevanduse avamiseks </w:t>
      </w:r>
      <w:r w:rsidR="00556D34">
        <w:rPr>
          <w:rFonts w:ascii="Arial" w:hAnsi="Arial" w:cs="Arial"/>
          <w:b/>
          <w:bCs/>
        </w:rPr>
        <w:t>ja</w:t>
      </w:r>
      <w:r>
        <w:rPr>
          <w:rFonts w:ascii="Arial" w:hAnsi="Arial" w:cs="Arial"/>
          <w:b/>
          <w:bCs/>
        </w:rPr>
        <w:t xml:space="preserve"> kaevandamiseks</w:t>
      </w:r>
      <w:r w:rsidRPr="00FA78A8">
        <w:rPr>
          <w:rFonts w:ascii="Arial" w:hAnsi="Arial" w:cs="Arial"/>
          <w:b/>
          <w:bCs/>
        </w:rPr>
        <w:t xml:space="preserve"> Paasi lubjakivikarjääris.</w:t>
      </w:r>
      <w:r w:rsidR="00CF5F7F">
        <w:rPr>
          <w:rFonts w:ascii="Arial" w:hAnsi="Arial" w:cs="Arial"/>
          <w:b/>
          <w:bCs/>
        </w:rPr>
        <w:t xml:space="preserve"> Samuti palume võimalusel avaldada arvamust, kas ministeeriumi hinnangul on ülalkirjeldatud viisil läbiviidav menetlus hea praktika. </w:t>
      </w:r>
    </w:p>
    <w:p w14:paraId="115B6DC2" w14:textId="40AFD2D9" w:rsidR="006126D2" w:rsidRPr="006B4DAF" w:rsidRDefault="00342DC2" w:rsidP="006126D2">
      <w:pPr>
        <w:spacing w:line="360" w:lineRule="auto"/>
        <w:jc w:val="both"/>
        <w:rPr>
          <w:rFonts w:ascii="Arial" w:hAnsi="Arial" w:cs="Arial"/>
        </w:rPr>
      </w:pPr>
      <w:r>
        <w:rPr>
          <w:rFonts w:ascii="Arial" w:hAnsi="Arial" w:cs="Arial"/>
        </w:rPr>
        <w:t xml:space="preserve">Palume </w:t>
      </w:r>
      <w:r w:rsidR="00FA78A8">
        <w:rPr>
          <w:rFonts w:ascii="Arial" w:hAnsi="Arial" w:cs="Arial"/>
        </w:rPr>
        <w:t xml:space="preserve">vastust </w:t>
      </w:r>
      <w:r>
        <w:rPr>
          <w:rFonts w:ascii="Arial" w:hAnsi="Arial" w:cs="Arial"/>
        </w:rPr>
        <w:t>esimesel võimalusel e-postile</w:t>
      </w:r>
      <w:r w:rsidR="006126D2" w:rsidRPr="006126D2">
        <w:rPr>
          <w:rFonts w:ascii="Arial" w:hAnsi="Arial" w:cs="Arial"/>
        </w:rPr>
        <w:t xml:space="preserve"> </w:t>
      </w:r>
      <w:hyperlink r:id="rId7" w:history="1">
        <w:r w:rsidR="006126D2" w:rsidRPr="00BE1AFB">
          <w:rPr>
            <w:rStyle w:val="Hyperlink"/>
            <w:rFonts w:ascii="Arial" w:hAnsi="Arial" w:cs="Arial"/>
          </w:rPr>
          <w:t>kart.summatavet@gmail.com</w:t>
        </w:r>
      </w:hyperlink>
      <w:r w:rsidR="006126D2">
        <w:rPr>
          <w:rFonts w:ascii="Arial" w:hAnsi="Arial" w:cs="Arial"/>
        </w:rPr>
        <w:t xml:space="preserve">. </w:t>
      </w:r>
    </w:p>
    <w:p w14:paraId="4E2D45D6" w14:textId="77777777" w:rsidR="006B4DAF" w:rsidRPr="006B4DAF" w:rsidRDefault="006B4DAF" w:rsidP="006B4DAF">
      <w:pPr>
        <w:rPr>
          <w:rFonts w:ascii="Arial" w:hAnsi="Arial" w:cs="Arial"/>
        </w:rPr>
      </w:pPr>
    </w:p>
    <w:p w14:paraId="39DD0580" w14:textId="77777777" w:rsidR="006B4DAF" w:rsidRPr="006B4DAF" w:rsidRDefault="006B4DAF" w:rsidP="006B4DAF">
      <w:pPr>
        <w:rPr>
          <w:rFonts w:ascii="Arial" w:hAnsi="Arial" w:cs="Arial"/>
        </w:rPr>
      </w:pPr>
    </w:p>
    <w:p w14:paraId="6F28C269" w14:textId="77777777" w:rsidR="006B4DAF" w:rsidRPr="006B4DAF" w:rsidRDefault="006B4DAF" w:rsidP="006B4DAF">
      <w:pPr>
        <w:rPr>
          <w:rFonts w:ascii="Arial" w:hAnsi="Arial" w:cs="Arial"/>
        </w:rPr>
      </w:pPr>
      <w:r w:rsidRPr="006B4DAF">
        <w:rPr>
          <w:rFonts w:ascii="Arial" w:hAnsi="Arial" w:cs="Arial"/>
        </w:rPr>
        <w:t>Lugupidamisega</w:t>
      </w:r>
    </w:p>
    <w:p w14:paraId="09B717DB" w14:textId="77777777" w:rsidR="006B4DAF" w:rsidRPr="006B4DAF" w:rsidRDefault="006B4DAF" w:rsidP="006B4DAF">
      <w:pPr>
        <w:rPr>
          <w:rFonts w:ascii="Arial" w:hAnsi="Arial" w:cs="Arial"/>
        </w:rPr>
      </w:pPr>
    </w:p>
    <w:p w14:paraId="501ADAA4" w14:textId="77777777" w:rsidR="006B4DAF" w:rsidRPr="006B4DAF" w:rsidRDefault="006B4DAF" w:rsidP="006B4DAF">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B4DAF" w:rsidRPr="006B4DAF" w14:paraId="1BD0CD74" w14:textId="77777777" w:rsidTr="00507BC2">
        <w:tc>
          <w:tcPr>
            <w:tcW w:w="3020" w:type="dxa"/>
          </w:tcPr>
          <w:p w14:paraId="31429441" w14:textId="77777777" w:rsidR="006B4DAF" w:rsidRPr="006B4DAF" w:rsidRDefault="006B4DAF" w:rsidP="00507BC2">
            <w:pPr>
              <w:spacing w:line="360" w:lineRule="auto"/>
              <w:rPr>
                <w:rFonts w:ascii="Arial" w:hAnsi="Arial" w:cs="Arial"/>
              </w:rPr>
            </w:pPr>
            <w:r w:rsidRPr="006B4DAF">
              <w:rPr>
                <w:rFonts w:ascii="Arial" w:hAnsi="Arial" w:cs="Arial"/>
              </w:rPr>
              <w:t>Kärt Summatavet</w:t>
            </w:r>
          </w:p>
          <w:p w14:paraId="623E50D0" w14:textId="77777777" w:rsidR="006B4DAF" w:rsidRPr="006B4DAF" w:rsidRDefault="006B4DAF" w:rsidP="00507BC2">
            <w:pPr>
              <w:spacing w:line="360" w:lineRule="auto"/>
              <w:jc w:val="both"/>
              <w:rPr>
                <w:rFonts w:ascii="Arial" w:hAnsi="Arial" w:cs="Arial"/>
              </w:rPr>
            </w:pPr>
            <w:r w:rsidRPr="006B4DAF">
              <w:rPr>
                <w:rFonts w:ascii="Arial" w:hAnsi="Arial" w:cs="Arial"/>
              </w:rPr>
              <w:t>kart.summatavet@gmail.com</w:t>
            </w:r>
          </w:p>
          <w:p w14:paraId="0BAF152E" w14:textId="77777777" w:rsidR="006B4DAF" w:rsidRPr="006B4DAF" w:rsidRDefault="006B4DAF" w:rsidP="00507BC2">
            <w:pPr>
              <w:spacing w:line="360" w:lineRule="auto"/>
              <w:jc w:val="both"/>
              <w:rPr>
                <w:rFonts w:ascii="Arial" w:hAnsi="Arial" w:cs="Arial"/>
                <w:i/>
                <w:iCs/>
              </w:rPr>
            </w:pPr>
            <w:r w:rsidRPr="006B4DAF">
              <w:rPr>
                <w:rFonts w:ascii="Arial" w:hAnsi="Arial" w:cs="Arial"/>
                <w:i/>
                <w:iCs/>
              </w:rPr>
              <w:t>/allkirjastatud digitaalselt/</w:t>
            </w:r>
          </w:p>
          <w:p w14:paraId="72E90061" w14:textId="77777777" w:rsidR="006B4DAF" w:rsidRDefault="006B4DAF" w:rsidP="00507BC2">
            <w:pPr>
              <w:spacing w:line="360" w:lineRule="auto"/>
              <w:rPr>
                <w:rFonts w:ascii="Arial" w:hAnsi="Arial" w:cs="Arial"/>
              </w:rPr>
            </w:pPr>
          </w:p>
          <w:p w14:paraId="43FEB87E" w14:textId="77777777" w:rsidR="00DA1D69" w:rsidRDefault="00DA1D69" w:rsidP="00507BC2">
            <w:pPr>
              <w:spacing w:line="360" w:lineRule="auto"/>
              <w:rPr>
                <w:rFonts w:ascii="Arial" w:hAnsi="Arial" w:cs="Arial"/>
              </w:rPr>
            </w:pPr>
          </w:p>
          <w:p w14:paraId="56CC427A" w14:textId="15A38EDD" w:rsidR="00DA1D69" w:rsidRPr="006B4DAF" w:rsidRDefault="00DA1D69" w:rsidP="00507BC2">
            <w:pPr>
              <w:spacing w:line="360" w:lineRule="auto"/>
              <w:rPr>
                <w:rFonts w:ascii="Arial" w:hAnsi="Arial" w:cs="Arial"/>
              </w:rPr>
            </w:pPr>
            <w:r>
              <w:rPr>
                <w:rFonts w:ascii="Arial" w:hAnsi="Arial" w:cs="Arial"/>
              </w:rPr>
              <w:t>Lisa: Eelnõu 19.05.2017</w:t>
            </w:r>
          </w:p>
        </w:tc>
        <w:tc>
          <w:tcPr>
            <w:tcW w:w="3020" w:type="dxa"/>
          </w:tcPr>
          <w:p w14:paraId="1BFC8084" w14:textId="77777777" w:rsidR="006B4DAF" w:rsidRPr="006B4DAF" w:rsidRDefault="006B4DAF" w:rsidP="00507BC2">
            <w:pPr>
              <w:spacing w:line="360" w:lineRule="auto"/>
              <w:rPr>
                <w:rFonts w:ascii="Arial" w:hAnsi="Arial" w:cs="Arial"/>
              </w:rPr>
            </w:pPr>
          </w:p>
        </w:tc>
        <w:tc>
          <w:tcPr>
            <w:tcW w:w="3020" w:type="dxa"/>
          </w:tcPr>
          <w:p w14:paraId="288F482E" w14:textId="741D6D5C" w:rsidR="006B4DAF" w:rsidRPr="006B4DAF" w:rsidRDefault="006B4DAF" w:rsidP="00507BC2">
            <w:pPr>
              <w:spacing w:line="360" w:lineRule="auto"/>
              <w:rPr>
                <w:rFonts w:ascii="Arial" w:hAnsi="Arial" w:cs="Arial"/>
              </w:rPr>
            </w:pPr>
          </w:p>
        </w:tc>
      </w:tr>
    </w:tbl>
    <w:p w14:paraId="3DEBAECF" w14:textId="77777777" w:rsidR="00B352E7" w:rsidRPr="006B4DAF" w:rsidRDefault="00B352E7">
      <w:pPr>
        <w:rPr>
          <w:rFonts w:ascii="Arial" w:hAnsi="Arial" w:cs="Arial"/>
        </w:rPr>
      </w:pPr>
    </w:p>
    <w:sectPr w:rsidR="00B352E7" w:rsidRPr="006B4D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07D4" w14:textId="77777777" w:rsidR="00C83984" w:rsidRDefault="00C83984" w:rsidP="006B4DAF">
      <w:r>
        <w:separator/>
      </w:r>
    </w:p>
  </w:endnote>
  <w:endnote w:type="continuationSeparator" w:id="0">
    <w:p w14:paraId="6F7C9E03" w14:textId="77777777" w:rsidR="00C83984" w:rsidRDefault="00C83984" w:rsidP="006B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962E" w14:textId="77777777" w:rsidR="00C83984" w:rsidRDefault="00C83984" w:rsidP="006B4DAF">
      <w:r>
        <w:separator/>
      </w:r>
    </w:p>
  </w:footnote>
  <w:footnote w:type="continuationSeparator" w:id="0">
    <w:p w14:paraId="7B9F5B66" w14:textId="77777777" w:rsidR="00C83984" w:rsidRDefault="00C83984" w:rsidP="006B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9FB"/>
    <w:multiLevelType w:val="hybridMultilevel"/>
    <w:tmpl w:val="ADC01F08"/>
    <w:lvl w:ilvl="0" w:tplc="AD4496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73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AF"/>
    <w:rsid w:val="000111B3"/>
    <w:rsid w:val="00012577"/>
    <w:rsid w:val="000159A8"/>
    <w:rsid w:val="000447B8"/>
    <w:rsid w:val="00044F1E"/>
    <w:rsid w:val="0008401C"/>
    <w:rsid w:val="00084420"/>
    <w:rsid w:val="000957A8"/>
    <w:rsid w:val="000C4DEF"/>
    <w:rsid w:val="000D2125"/>
    <w:rsid w:val="000D4A8A"/>
    <w:rsid w:val="000F1EA0"/>
    <w:rsid w:val="00124589"/>
    <w:rsid w:val="001251E4"/>
    <w:rsid w:val="001267F4"/>
    <w:rsid w:val="00135FCC"/>
    <w:rsid w:val="00140EC1"/>
    <w:rsid w:val="00144E47"/>
    <w:rsid w:val="00150C44"/>
    <w:rsid w:val="0015493D"/>
    <w:rsid w:val="001959BB"/>
    <w:rsid w:val="00196ED6"/>
    <w:rsid w:val="001A4130"/>
    <w:rsid w:val="00202987"/>
    <w:rsid w:val="00224AE9"/>
    <w:rsid w:val="002274CC"/>
    <w:rsid w:val="00250B76"/>
    <w:rsid w:val="00257A95"/>
    <w:rsid w:val="00285ABE"/>
    <w:rsid w:val="002B5A93"/>
    <w:rsid w:val="002B7B5D"/>
    <w:rsid w:val="002D7BD5"/>
    <w:rsid w:val="002E3D5F"/>
    <w:rsid w:val="002F3096"/>
    <w:rsid w:val="003317A5"/>
    <w:rsid w:val="003408C0"/>
    <w:rsid w:val="00342DC2"/>
    <w:rsid w:val="00365681"/>
    <w:rsid w:val="00366AA4"/>
    <w:rsid w:val="003718CE"/>
    <w:rsid w:val="00375ADF"/>
    <w:rsid w:val="003A7ADE"/>
    <w:rsid w:val="003B27C5"/>
    <w:rsid w:val="003B37CD"/>
    <w:rsid w:val="003D22CD"/>
    <w:rsid w:val="003E5D51"/>
    <w:rsid w:val="00401639"/>
    <w:rsid w:val="004372F0"/>
    <w:rsid w:val="00450112"/>
    <w:rsid w:val="0045253D"/>
    <w:rsid w:val="004619A6"/>
    <w:rsid w:val="00464026"/>
    <w:rsid w:val="00481E5C"/>
    <w:rsid w:val="00494407"/>
    <w:rsid w:val="00497407"/>
    <w:rsid w:val="004A5967"/>
    <w:rsid w:val="004B0A4E"/>
    <w:rsid w:val="004C4812"/>
    <w:rsid w:val="004C4C33"/>
    <w:rsid w:val="004C5559"/>
    <w:rsid w:val="004D3840"/>
    <w:rsid w:val="004F3498"/>
    <w:rsid w:val="00503DC3"/>
    <w:rsid w:val="00512A1F"/>
    <w:rsid w:val="00513866"/>
    <w:rsid w:val="00515483"/>
    <w:rsid w:val="005263B5"/>
    <w:rsid w:val="00545926"/>
    <w:rsid w:val="00556D34"/>
    <w:rsid w:val="00557234"/>
    <w:rsid w:val="005639A1"/>
    <w:rsid w:val="00570499"/>
    <w:rsid w:val="005748F5"/>
    <w:rsid w:val="00576EA4"/>
    <w:rsid w:val="0059240E"/>
    <w:rsid w:val="0059475F"/>
    <w:rsid w:val="005978FD"/>
    <w:rsid w:val="005B29E2"/>
    <w:rsid w:val="005C2670"/>
    <w:rsid w:val="005E5C4A"/>
    <w:rsid w:val="005F592D"/>
    <w:rsid w:val="005F7FC0"/>
    <w:rsid w:val="006126D2"/>
    <w:rsid w:val="00612AF8"/>
    <w:rsid w:val="006148ED"/>
    <w:rsid w:val="00621998"/>
    <w:rsid w:val="00630236"/>
    <w:rsid w:val="00632995"/>
    <w:rsid w:val="00642B05"/>
    <w:rsid w:val="0064485E"/>
    <w:rsid w:val="00651CE5"/>
    <w:rsid w:val="00653028"/>
    <w:rsid w:val="00660811"/>
    <w:rsid w:val="00693D3B"/>
    <w:rsid w:val="00695610"/>
    <w:rsid w:val="006A3AEB"/>
    <w:rsid w:val="006A427E"/>
    <w:rsid w:val="006A429D"/>
    <w:rsid w:val="006B4DAF"/>
    <w:rsid w:val="006C3BCC"/>
    <w:rsid w:val="006E470A"/>
    <w:rsid w:val="006E6802"/>
    <w:rsid w:val="00704E79"/>
    <w:rsid w:val="00705227"/>
    <w:rsid w:val="00711E84"/>
    <w:rsid w:val="007243F4"/>
    <w:rsid w:val="00724736"/>
    <w:rsid w:val="00735E27"/>
    <w:rsid w:val="007428C2"/>
    <w:rsid w:val="00744840"/>
    <w:rsid w:val="0074620A"/>
    <w:rsid w:val="0074689D"/>
    <w:rsid w:val="00747AF5"/>
    <w:rsid w:val="007513FF"/>
    <w:rsid w:val="00751FC7"/>
    <w:rsid w:val="007537CD"/>
    <w:rsid w:val="00760FB2"/>
    <w:rsid w:val="00763401"/>
    <w:rsid w:val="007808F9"/>
    <w:rsid w:val="00792B35"/>
    <w:rsid w:val="00793DD3"/>
    <w:rsid w:val="007A5B3A"/>
    <w:rsid w:val="007A6B27"/>
    <w:rsid w:val="007C43AD"/>
    <w:rsid w:val="007C482B"/>
    <w:rsid w:val="007D761D"/>
    <w:rsid w:val="007E3561"/>
    <w:rsid w:val="00810E6A"/>
    <w:rsid w:val="0081261E"/>
    <w:rsid w:val="00842093"/>
    <w:rsid w:val="00843872"/>
    <w:rsid w:val="00844E5E"/>
    <w:rsid w:val="008576C1"/>
    <w:rsid w:val="00862478"/>
    <w:rsid w:val="008624E6"/>
    <w:rsid w:val="0087444E"/>
    <w:rsid w:val="00876952"/>
    <w:rsid w:val="008770BF"/>
    <w:rsid w:val="00882062"/>
    <w:rsid w:val="008D2228"/>
    <w:rsid w:val="008D310A"/>
    <w:rsid w:val="008D310C"/>
    <w:rsid w:val="008F36FF"/>
    <w:rsid w:val="00913B04"/>
    <w:rsid w:val="0091523D"/>
    <w:rsid w:val="0093079B"/>
    <w:rsid w:val="009337F6"/>
    <w:rsid w:val="00956B1C"/>
    <w:rsid w:val="009725AA"/>
    <w:rsid w:val="00973E36"/>
    <w:rsid w:val="009A2B44"/>
    <w:rsid w:val="009A39DD"/>
    <w:rsid w:val="009A7E87"/>
    <w:rsid w:val="009B2643"/>
    <w:rsid w:val="009F64E5"/>
    <w:rsid w:val="00A10DC2"/>
    <w:rsid w:val="00A14246"/>
    <w:rsid w:val="00A246C9"/>
    <w:rsid w:val="00A35803"/>
    <w:rsid w:val="00A6311D"/>
    <w:rsid w:val="00A81A00"/>
    <w:rsid w:val="00AD7123"/>
    <w:rsid w:val="00AD7E2C"/>
    <w:rsid w:val="00AE1457"/>
    <w:rsid w:val="00AE50D9"/>
    <w:rsid w:val="00AE6AB6"/>
    <w:rsid w:val="00B049A8"/>
    <w:rsid w:val="00B075EA"/>
    <w:rsid w:val="00B10484"/>
    <w:rsid w:val="00B10D17"/>
    <w:rsid w:val="00B13621"/>
    <w:rsid w:val="00B17A45"/>
    <w:rsid w:val="00B352E7"/>
    <w:rsid w:val="00B43258"/>
    <w:rsid w:val="00B43760"/>
    <w:rsid w:val="00B5049F"/>
    <w:rsid w:val="00B62ED1"/>
    <w:rsid w:val="00BB3A73"/>
    <w:rsid w:val="00BC6AC0"/>
    <w:rsid w:val="00C008D3"/>
    <w:rsid w:val="00C43413"/>
    <w:rsid w:val="00C46788"/>
    <w:rsid w:val="00C525D6"/>
    <w:rsid w:val="00C566D8"/>
    <w:rsid w:val="00C621B8"/>
    <w:rsid w:val="00C81E67"/>
    <w:rsid w:val="00C83984"/>
    <w:rsid w:val="00C84F88"/>
    <w:rsid w:val="00C962C7"/>
    <w:rsid w:val="00CD6814"/>
    <w:rsid w:val="00CD7E11"/>
    <w:rsid w:val="00CE7F4D"/>
    <w:rsid w:val="00CF2ABC"/>
    <w:rsid w:val="00CF5F7F"/>
    <w:rsid w:val="00D36A6E"/>
    <w:rsid w:val="00D42DE7"/>
    <w:rsid w:val="00D45339"/>
    <w:rsid w:val="00D50E69"/>
    <w:rsid w:val="00D6572B"/>
    <w:rsid w:val="00D77D0F"/>
    <w:rsid w:val="00D96317"/>
    <w:rsid w:val="00DA158B"/>
    <w:rsid w:val="00DA1D69"/>
    <w:rsid w:val="00DC1220"/>
    <w:rsid w:val="00E3704E"/>
    <w:rsid w:val="00E5186C"/>
    <w:rsid w:val="00E75B2D"/>
    <w:rsid w:val="00E7608F"/>
    <w:rsid w:val="00E77BA7"/>
    <w:rsid w:val="00EB2A65"/>
    <w:rsid w:val="00EB513C"/>
    <w:rsid w:val="00EB7EFE"/>
    <w:rsid w:val="00ED7371"/>
    <w:rsid w:val="00ED7932"/>
    <w:rsid w:val="00EE0D67"/>
    <w:rsid w:val="00EE780C"/>
    <w:rsid w:val="00F15628"/>
    <w:rsid w:val="00F17023"/>
    <w:rsid w:val="00F322D5"/>
    <w:rsid w:val="00F43B36"/>
    <w:rsid w:val="00F56074"/>
    <w:rsid w:val="00F80AF3"/>
    <w:rsid w:val="00F8460F"/>
    <w:rsid w:val="00F935BA"/>
    <w:rsid w:val="00FA3FE7"/>
    <w:rsid w:val="00FA5AEF"/>
    <w:rsid w:val="00FA78A8"/>
    <w:rsid w:val="00FE4A4A"/>
    <w:rsid w:val="00FE7C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70C0"/>
  <w15:chartTrackingRefBased/>
  <w15:docId w15:val="{C1CB59C2-0BD9-49E2-833D-91EF15BA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6B4DAF"/>
    <w:pPr>
      <w:spacing w:after="0" w:line="240" w:lineRule="auto"/>
    </w:pPr>
    <w:rPr>
      <w:rFonts w:asciiTheme="majorHAnsi" w:hAnsiTheme="majorHAnsi"/>
      <w:sz w:val="20"/>
      <w:szCs w:val="20"/>
    </w:rPr>
  </w:style>
  <w:style w:type="paragraph" w:styleId="Heading1">
    <w:name w:val="heading 1"/>
    <w:basedOn w:val="Normal"/>
    <w:next w:val="Normal"/>
    <w:link w:val="Heading1Char"/>
    <w:uiPriority w:val="9"/>
    <w:qFormat/>
    <w:rsid w:val="00763401"/>
    <w:pPr>
      <w:keepNext/>
      <w:keepLines/>
      <w:spacing w:before="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6B4DAF"/>
    <w:pPr>
      <w:spacing w:before="240" w:after="240"/>
      <w:jc w:val="both"/>
    </w:pPr>
  </w:style>
  <w:style w:type="character" w:styleId="Hyperlink">
    <w:name w:val="Hyperlink"/>
    <w:basedOn w:val="DefaultParagraphFont"/>
    <w:uiPriority w:val="99"/>
    <w:semiHidden/>
    <w:rsid w:val="006B4DAF"/>
    <w:rPr>
      <w:color w:val="003E51"/>
      <w:u w:val="none"/>
    </w:rPr>
  </w:style>
  <w:style w:type="table" w:styleId="TableGrid">
    <w:name w:val="Table Grid"/>
    <w:basedOn w:val="TableNormal"/>
    <w:uiPriority w:val="39"/>
    <w:rsid w:val="006B4DAF"/>
    <w:pPr>
      <w:spacing w:after="0" w:line="240" w:lineRule="auto"/>
    </w:pPr>
    <w:rPr>
      <w:rFonts w:asciiTheme="majorHAnsi" w:hAnsiTheme="maj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Letter">
    <w:name w:val="Title (Letter)"/>
    <w:basedOn w:val="Title"/>
    <w:autoRedefine/>
    <w:semiHidden/>
    <w:qFormat/>
    <w:rsid w:val="006B4DAF"/>
    <w:pPr>
      <w:keepNext/>
      <w:spacing w:before="120" w:after="360"/>
      <w:contextualSpacing w:val="0"/>
    </w:pPr>
    <w:rPr>
      <w:rFonts w:ascii="Arial" w:hAnsi="Arial" w:cs="Arial"/>
      <w:b/>
      <w:bCs/>
      <w:spacing w:val="0"/>
      <w:kern w:val="0"/>
      <w:sz w:val="20"/>
      <w:szCs w:val="20"/>
    </w:rPr>
  </w:style>
  <w:style w:type="paragraph" w:styleId="Title">
    <w:name w:val="Title"/>
    <w:basedOn w:val="Normal"/>
    <w:next w:val="Normal"/>
    <w:link w:val="TitleChar"/>
    <w:uiPriority w:val="10"/>
    <w:qFormat/>
    <w:rsid w:val="006B4DA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B4D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B4DAF"/>
    <w:pPr>
      <w:ind w:left="720"/>
      <w:contextualSpacing/>
    </w:pPr>
  </w:style>
  <w:style w:type="paragraph" w:customStyle="1" w:styleId="addressenclosure">
    <w:name w:val="address/enclosure"/>
    <w:basedOn w:val="Normal"/>
    <w:link w:val="addressenclosureChar"/>
    <w:semiHidden/>
    <w:qFormat/>
    <w:rsid w:val="006B4DAF"/>
    <w:pPr>
      <w:tabs>
        <w:tab w:val="left" w:pos="737"/>
      </w:tabs>
      <w:spacing w:line="240" w:lineRule="atLeast"/>
    </w:pPr>
    <w:rPr>
      <w:rFonts w:ascii="Arial" w:hAnsi="Arial"/>
      <w:sz w:val="18"/>
      <w:szCs w:val="16"/>
    </w:rPr>
  </w:style>
  <w:style w:type="character" w:customStyle="1" w:styleId="addressenclosureChar">
    <w:name w:val="address/enclosure Char"/>
    <w:basedOn w:val="DefaultParagraphFont"/>
    <w:link w:val="addressenclosure"/>
    <w:semiHidden/>
    <w:rsid w:val="006B4DAF"/>
    <w:rPr>
      <w:rFonts w:ascii="Arial" w:hAnsi="Arial"/>
      <w:sz w:val="18"/>
      <w:szCs w:val="16"/>
    </w:rPr>
  </w:style>
  <w:style w:type="character" w:styleId="UnresolvedMention">
    <w:name w:val="Unresolved Mention"/>
    <w:basedOn w:val="DefaultParagraphFont"/>
    <w:uiPriority w:val="99"/>
    <w:semiHidden/>
    <w:unhideWhenUsed/>
    <w:rsid w:val="007D761D"/>
    <w:rPr>
      <w:color w:val="605E5C"/>
      <w:shd w:val="clear" w:color="auto" w:fill="E1DFDD"/>
    </w:rPr>
  </w:style>
  <w:style w:type="character" w:customStyle="1" w:styleId="Heading1Char">
    <w:name w:val="Heading 1 Char"/>
    <w:basedOn w:val="DefaultParagraphFont"/>
    <w:link w:val="Heading1"/>
    <w:uiPriority w:val="9"/>
    <w:rsid w:val="0076340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43258"/>
    <w:pPr>
      <w:spacing w:after="0" w:line="240" w:lineRule="auto"/>
    </w:pPr>
    <w:rPr>
      <w:rFonts w:asciiTheme="majorHAnsi" w:hAnsiTheme="majorHAnsi"/>
      <w:sz w:val="20"/>
      <w:szCs w:val="20"/>
    </w:rPr>
  </w:style>
  <w:style w:type="character" w:styleId="CommentReference">
    <w:name w:val="annotation reference"/>
    <w:basedOn w:val="DefaultParagraphFont"/>
    <w:uiPriority w:val="99"/>
    <w:semiHidden/>
    <w:unhideWhenUsed/>
    <w:rsid w:val="0015493D"/>
    <w:rPr>
      <w:sz w:val="16"/>
      <w:szCs w:val="16"/>
    </w:rPr>
  </w:style>
  <w:style w:type="paragraph" w:styleId="CommentText">
    <w:name w:val="annotation text"/>
    <w:basedOn w:val="Normal"/>
    <w:link w:val="CommentTextChar"/>
    <w:uiPriority w:val="99"/>
    <w:unhideWhenUsed/>
    <w:rsid w:val="0015493D"/>
  </w:style>
  <w:style w:type="character" w:customStyle="1" w:styleId="CommentTextChar">
    <w:name w:val="Comment Text Char"/>
    <w:basedOn w:val="DefaultParagraphFont"/>
    <w:link w:val="CommentText"/>
    <w:uiPriority w:val="99"/>
    <w:rsid w:val="0015493D"/>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5493D"/>
    <w:rPr>
      <w:b/>
      <w:bCs/>
    </w:rPr>
  </w:style>
  <w:style w:type="character" w:customStyle="1" w:styleId="CommentSubjectChar">
    <w:name w:val="Comment Subject Char"/>
    <w:basedOn w:val="CommentTextChar"/>
    <w:link w:val="CommentSubject"/>
    <w:uiPriority w:val="99"/>
    <w:semiHidden/>
    <w:rsid w:val="0015493D"/>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t.summatave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Timmermann</dc:creator>
  <cp:keywords/>
  <dc:description/>
  <cp:lastModifiedBy>Walless</cp:lastModifiedBy>
  <cp:revision>4</cp:revision>
  <dcterms:created xsi:type="dcterms:W3CDTF">2022-11-15T14:17:00Z</dcterms:created>
  <dcterms:modified xsi:type="dcterms:W3CDTF">2022-11-15T14:18:00Z</dcterms:modified>
</cp:coreProperties>
</file>